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89" w:rsidRDefault="0001271A" w:rsidP="0001271A">
      <w:pPr>
        <w:jc w:val="center"/>
        <w:rPr>
          <w:sz w:val="36"/>
        </w:rPr>
      </w:pPr>
      <w:r>
        <w:rPr>
          <w:b/>
          <w:sz w:val="36"/>
        </w:rPr>
        <w:t>Child Support Calculator</w:t>
      </w:r>
    </w:p>
    <w:p w:rsidR="0001271A" w:rsidRDefault="0001271A" w:rsidP="0001271A">
      <w:pPr>
        <w:jc w:val="center"/>
        <w:rPr>
          <w:sz w:val="24"/>
        </w:rPr>
      </w:pPr>
    </w:p>
    <w:p w:rsidR="0001271A" w:rsidRDefault="0001271A" w:rsidP="0001271A">
      <w:pPr>
        <w:jc w:val="center"/>
        <w:rPr>
          <w:sz w:val="24"/>
        </w:rPr>
      </w:pPr>
      <w:r>
        <w:rPr>
          <w:sz w:val="24"/>
        </w:rPr>
        <w:t>-DR--</w:t>
      </w:r>
    </w:p>
    <w:p w:rsidR="0001271A" w:rsidRDefault="0001271A" w:rsidP="0001271A">
      <w:pPr>
        <w:jc w:val="center"/>
        <w:rPr>
          <w:sz w:val="24"/>
        </w:rPr>
      </w:pPr>
      <w:r>
        <w:rPr>
          <w:sz w:val="24"/>
        </w:rPr>
        <w:t>Prepared by: Gregory S. Forman</w:t>
      </w:r>
    </w:p>
    <w:p w:rsidR="0001271A" w:rsidRDefault="0001271A" w:rsidP="0001271A">
      <w:pPr>
        <w:jc w:val="center"/>
        <w:rPr>
          <w:sz w:val="24"/>
        </w:rPr>
      </w:pPr>
      <w:r>
        <w:rPr>
          <w:sz w:val="24"/>
        </w:rPr>
        <w:t>November 18, 2015</w:t>
      </w:r>
    </w:p>
    <w:p w:rsidR="0001271A" w:rsidRDefault="0001271A" w:rsidP="0001271A">
      <w:pPr>
        <w:jc w:val="center"/>
        <w:rPr>
          <w:sz w:val="24"/>
        </w:rPr>
      </w:pPr>
      <w:r>
        <w:rPr>
          <w:sz w:val="24"/>
        </w:rPr>
        <w:t>---------------------------------------------------------------------</w:t>
      </w:r>
    </w:p>
    <w:p w:rsidR="0001271A" w:rsidRDefault="0001271A" w:rsidP="0001271A">
      <w:pPr>
        <w:jc w:val="center"/>
        <w:rPr>
          <w:sz w:val="24"/>
        </w:rPr>
      </w:pPr>
      <w:r>
        <w:rPr>
          <w:sz w:val="32"/>
        </w:rPr>
        <w:t>Worksheet A</w:t>
      </w:r>
    </w:p>
    <w:tbl>
      <w:tblPr>
        <w:tblW w:w="8784" w:type="dxa"/>
        <w:tblInd w:w="2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FF" w:firstRow="1" w:lastRow="1" w:firstColumn="1" w:lastColumn="0" w:noHBand="0" w:noVBand="0"/>
      </w:tblPr>
      <w:tblGrid>
        <w:gridCol w:w="3600"/>
        <w:gridCol w:w="1728"/>
        <w:gridCol w:w="1728"/>
        <w:gridCol w:w="1728"/>
      </w:tblGrid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MOTHER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Monthly Gross Income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Monthly Alimony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Alimony/Child Support Paid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Additional Dep. Deduction: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[0]   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[0]   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Adjusted Monthly Gross Income: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Income: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26,333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CHILDREN:  1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 Father    0 Mother)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Basic Support: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1,853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Health Insurance: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Extraordinary Medical Expenses: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After-Tax Child Care [Gross] 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Adjustments: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  <w:u w:val="single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Support Needed: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1,853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Percentage of Total Income: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77.8%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22.2%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Share of Basic Support: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1,443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Support Adjustments: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  <w:u w:val="single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+ 5% costs: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MONTHLY SUPPORT: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430.50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Semimonthly: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728" w:type="dxa"/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215.25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Every 2 Weeks: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198.45</w:t>
            </w:r>
          </w:p>
        </w:tc>
      </w:tr>
      <w:tr w:rsidR="0001271A" w:rsidRPr="0001271A" w:rsidTr="0001271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Weekly: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01271A" w:rsidRPr="0001271A" w:rsidRDefault="0001271A" w:rsidP="0001271A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99.75</w:t>
            </w:r>
          </w:p>
        </w:tc>
      </w:tr>
    </w:tbl>
    <w:p w:rsidR="0001271A" w:rsidRDefault="0001271A" w:rsidP="0001271A">
      <w:pPr>
        <w:jc w:val="center"/>
        <w:rPr>
          <w:b/>
          <w:sz w:val="32"/>
        </w:rPr>
      </w:pPr>
    </w:p>
    <w:p w:rsidR="0001271A" w:rsidRPr="0001271A" w:rsidRDefault="0001271A" w:rsidP="0001271A">
      <w:pPr>
        <w:jc w:val="center"/>
        <w:rPr>
          <w:b/>
          <w:sz w:val="36"/>
        </w:rPr>
      </w:pPr>
      <w:r>
        <w:rPr>
          <w:b/>
          <w:sz w:val="36"/>
        </w:rPr>
        <w:t>Mother Pays $ 410 A Month.</w:t>
      </w:r>
      <w:bookmarkStart w:id="0" w:name="_GoBack"/>
      <w:bookmarkEnd w:id="0"/>
    </w:p>
    <w:sectPr w:rsidR="0001271A" w:rsidRPr="0001271A" w:rsidSect="0001271A">
      <w:footerReference w:type="default" r:id="rId7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50" w:rsidRDefault="00295F50" w:rsidP="0001271A">
      <w:pPr>
        <w:spacing w:after="0" w:line="240" w:lineRule="auto"/>
      </w:pPr>
      <w:r>
        <w:separator/>
      </w:r>
    </w:p>
  </w:endnote>
  <w:endnote w:type="continuationSeparator" w:id="0">
    <w:p w:rsidR="00295F50" w:rsidRDefault="00295F50" w:rsidP="0001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A" w:rsidRDefault="0001271A">
    <w:pPr>
      <w:pStyle w:val="Footer"/>
    </w:pPr>
  </w:p>
  <w:p w:rsidR="0001271A" w:rsidRDefault="0001271A">
    <w:pPr>
      <w:pStyle w:val="Footer"/>
    </w:pPr>
    <w:r>
      <w:t>Based On 2014 DSS Child Support Guidelines</w:t>
    </w:r>
  </w:p>
  <w:p w:rsidR="0001271A" w:rsidRDefault="0001271A">
    <w:pPr>
      <w:pStyle w:val="Footer"/>
    </w:pPr>
    <w:r>
      <w:t>Licensed To Gregory S. Forman</w:t>
    </w:r>
  </w:p>
  <w:p w:rsidR="0001271A" w:rsidRDefault="0001271A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November 18, 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50" w:rsidRDefault="00295F50" w:rsidP="0001271A">
      <w:pPr>
        <w:spacing w:after="0" w:line="240" w:lineRule="auto"/>
      </w:pPr>
      <w:r>
        <w:separator/>
      </w:r>
    </w:p>
  </w:footnote>
  <w:footnote w:type="continuationSeparator" w:id="0">
    <w:p w:rsidR="00295F50" w:rsidRDefault="00295F50" w:rsidP="00012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A"/>
    <w:rsid w:val="0001271A"/>
    <w:rsid w:val="00295F50"/>
    <w:rsid w:val="00D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1A"/>
  </w:style>
  <w:style w:type="paragraph" w:styleId="Footer">
    <w:name w:val="footer"/>
    <w:basedOn w:val="Normal"/>
    <w:link w:val="FooterChar"/>
    <w:uiPriority w:val="99"/>
    <w:unhideWhenUsed/>
    <w:rsid w:val="0001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71A"/>
  </w:style>
  <w:style w:type="paragraph" w:styleId="BalloonText">
    <w:name w:val="Balloon Text"/>
    <w:basedOn w:val="Normal"/>
    <w:link w:val="BalloonTextChar"/>
    <w:uiPriority w:val="99"/>
    <w:semiHidden/>
    <w:unhideWhenUsed/>
    <w:rsid w:val="0001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1A"/>
  </w:style>
  <w:style w:type="paragraph" w:styleId="Footer">
    <w:name w:val="footer"/>
    <w:basedOn w:val="Normal"/>
    <w:link w:val="FooterChar"/>
    <w:uiPriority w:val="99"/>
    <w:unhideWhenUsed/>
    <w:rsid w:val="0001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71A"/>
  </w:style>
  <w:style w:type="paragraph" w:styleId="BalloonText">
    <w:name w:val="Balloon Text"/>
    <w:basedOn w:val="Normal"/>
    <w:link w:val="BalloonTextChar"/>
    <w:uiPriority w:val="99"/>
    <w:semiHidden/>
    <w:unhideWhenUsed/>
    <w:rsid w:val="0001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S. Forman</dc:creator>
  <cp:lastModifiedBy>Gregory S. Forman</cp:lastModifiedBy>
  <cp:revision>1</cp:revision>
  <dcterms:created xsi:type="dcterms:W3CDTF">2015-11-18T19:52:00Z</dcterms:created>
  <dcterms:modified xsi:type="dcterms:W3CDTF">2015-11-18T19:52:00Z</dcterms:modified>
</cp:coreProperties>
</file>